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7C7026" w:rsidTr="007C7026">
        <w:tc>
          <w:tcPr>
            <w:tcW w:w="6658" w:type="dxa"/>
          </w:tcPr>
          <w:p w:rsidR="007C7026" w:rsidRPr="007C7026" w:rsidRDefault="007C7026" w:rsidP="007C7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pl-PL"/>
              </w:rPr>
            </w:pPr>
            <w:r w:rsidRPr="007C7026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pl-PL"/>
              </w:rPr>
              <w:t xml:space="preserve">15.11.2018 </w:t>
            </w:r>
          </w:p>
          <w:p w:rsidR="007C7026" w:rsidRPr="007C7026" w:rsidRDefault="007C7026" w:rsidP="007C7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eastAsia="pl-PL"/>
              </w:rPr>
            </w:pPr>
            <w:r w:rsidRPr="007C7026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pl-PL"/>
              </w:rPr>
              <w:t>Światowy Dzień Rzucania Palenia</w:t>
            </w:r>
          </w:p>
        </w:tc>
        <w:tc>
          <w:tcPr>
            <w:tcW w:w="3798" w:type="dxa"/>
          </w:tcPr>
          <w:p w:rsidR="007C7026" w:rsidRDefault="007C7026" w:rsidP="007C7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EC4B25" wp14:editId="200BBBCF">
                  <wp:extent cx="1094400" cy="1353600"/>
                  <wp:effectExtent l="0" t="0" r="0" b="0"/>
                  <wp:docPr id="2" name="Obraz 2" descr="Znalezione obrazy dla zapytania obrazki rzuc palenie razem z n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obrazki rzuc palenie razem z n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3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026" w:rsidRDefault="007C7026" w:rsidP="007C7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</w:p>
    <w:p w:rsidR="00CD5978" w:rsidRPr="00CD5978" w:rsidRDefault="00CD5978" w:rsidP="007C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CD597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Apel Fundacji „Promocja Zdrowia” z okazji Światowego Dnia Rzucania Palenia</w:t>
      </w:r>
    </w:p>
    <w:p w:rsidR="00CD5978" w:rsidRPr="00CD5978" w:rsidRDefault="00CD5978" w:rsidP="00CD5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 ostatnich dziesięcioleciach osiągnęliśmy w Polsce niezwykły postęp w walce z chorobami </w:t>
      </w:r>
      <w:proofErr w:type="spellStart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odtyto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niowymi</w:t>
      </w:r>
      <w:proofErr w:type="spellEnd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 Na początku lat 90. spożycie tytoniu w Polsce należało do najwyższych na świecie. Rocznie sprzedawano ponad 100 mld papierosów. Od tego czasu poziom palenia spadł o ponad połowę, a w 2017 konsumpcja papierosów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wyniosła około 40 mld sztuk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Od kiedy Polacy zaczęli masowo rzucać palenie, gwałtownie spadać zaczęły również zachorowania i umieralność na choroby przyczynowo związane z papierosami, między innymi raka płuca, zawały serca, czy </w:t>
      </w:r>
      <w:proofErr w:type="spellStart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POChP</w:t>
      </w:r>
      <w:proofErr w:type="spellEnd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(przewlek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ła obturacyjna choroba płuc)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 U mężczyzn w wieku 20-64 lata współczynnik umieralności z powodu raka płuca spadł w lat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ach 1990-2017 o ponad połowę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</w:t>
      </w:r>
    </w:p>
    <w:p w:rsidR="00CD5978" w:rsidRPr="00CD5978" w:rsidRDefault="00CD5978" w:rsidP="00CD5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pl-PL"/>
        </w:rPr>
        <w:t>Ciągle jesteśmy jednak na początku drogi do zdrowia. Papierosy nadal pali</w:t>
      </w:r>
      <w:r w:rsidR="00D05FF4" w:rsidRPr="00D05FF4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pl-PL"/>
        </w:rPr>
        <w:t xml:space="preserve"> około 8 mln Polek i Polaków</w:t>
      </w:r>
      <w:r w:rsidRPr="00CD5978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pl-PL"/>
        </w:rPr>
        <w:t xml:space="preserve">. </w:t>
      </w:r>
    </w:p>
    <w:p w:rsidR="00CD5978" w:rsidRPr="00CD5978" w:rsidRDefault="00CD5978" w:rsidP="00CD5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Jedną z najważniejszych inicjatyw prowadzących do zerwania z tytoniem jest akcja 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Pr="00CD59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„Rzuć palenie razem z nami”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, stworzona w oparciu o odbywający się w Stanach Zjednoczonych od początku lat 70. „Great American </w:t>
      </w:r>
      <w:proofErr w:type="spellStart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Smokeout</w:t>
      </w:r>
      <w:proofErr w:type="spellEnd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”. W Polsce akcja ta jest prowadzona od początku lat 90. przez Fundację „Promocja Zdrowia”. Historycznie jest jedną z najskuteczniejszych inicjatyw zdrowotnych w naszym kraju. W niektórych latach nawet do pół miliona byłych palaczy deklarowało, że zerwało z nałogiem właśnie dzięki akcji „Rzuć palenie razem z nami”. W jej wyniku miliony </w:t>
      </w:r>
      <w:proofErr w:type="spellStart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ekspalaczy</w:t>
      </w:r>
      <w:proofErr w:type="spellEnd"/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w Polsce zy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skało średnio o 10 lat życia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</w:t>
      </w:r>
    </w:p>
    <w:p w:rsidR="00CD5978" w:rsidRPr="00CD5978" w:rsidRDefault="00CD5978" w:rsidP="00CD5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Od samego początku specjalną grupą, do których skierowana jest nasza akcja, są rodziny spodziewające się dziecka. Z jednej strony postęp w walce z paleniem wśród kobiet w ciąży w Polsce jest niezwykły. Polska stała się krajem o jednej z najniższych częstości palenia kobiet w ciąży. Badania przeprowadzone w 1990 roku, obejmujące wszystkie kobiety rodzące w 3 województwach: olsztyńskim, białostockim i poznańskim, pokazały, że prawie 30% k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obiet paliło w okresie ciąży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 W 2017 roku, 27 lat później, w badaniu przeprowadzonym na ogólnopolskiej próbie, w ciąży pa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liło już tylko ok. 6% kobiet</w:t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Z drugiej strony, 6% kobiet palących w okresie ciąży to nadal około 25 tysięcy noworodków bezpośrednio eksponowanych na dym tytoniowy już w łonie matki. Badania naukowe wykazały, że ponad 50% czynników rakotwórczych znajdujących się w dymie papierosowym przenika przez łożysko i dostaje się do organizmu dziecka.. Wykazano je między innymi w pierwszej porcji moczu, którą oddaje dziecko po urodzeniu. Dzieci te rodzą się zawsze mniejsze, gorzej przygotowane do życia, obciążone ryzykiem wielu schorzeń wynikających </w:t>
      </w:r>
      <w:r w:rsidR="00D05FF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z palenia, takich jak nowotwory czy astma. Gdy ktoś z rodziny pali papierosy w domu, stanowi to dodatkową ekspozycję na dym poprzez wymuszone bierne palenie matki. </w:t>
      </w:r>
    </w:p>
    <w:p w:rsidR="007C7026" w:rsidRDefault="00CD5978" w:rsidP="007C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Fundacja „Promocja Zdrowia” proponuje, aby w tegoroczny „Światowy Dzień Rzucania Palenia” w Polsce, który przypada w czwartek 15 listopada, to właśnie rodziny spodziewające się dziecka uczynić głównym tematem akcji. Dzieci powinny być bezwzględnie chronione przed dymem papierosowym. Apelujemy 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do wszystkich Polaków, organizacji i instytucji, również do Państwa, o poparcie akcji i zaoferowanie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wsparcia w rzucaniu palenia rodzinom, które oczekują dziecka.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</w:p>
    <w:p w:rsidR="00CD5978" w:rsidRPr="007C7026" w:rsidRDefault="00CD5978" w:rsidP="007C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97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 poważaniem,</w:t>
      </w:r>
    </w:p>
    <w:p w:rsidR="002B25F5" w:rsidRPr="00205F6A" w:rsidRDefault="00CD5978" w:rsidP="0020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</w:t>
      </w:r>
      <w:r w:rsidR="007C7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                                  </w:t>
      </w:r>
      <w:r w:rsidR="007C7026" w:rsidRP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 xml:space="preserve">prof. </w:t>
      </w:r>
      <w:proofErr w:type="spellStart"/>
      <w:r w:rsidR="007C7026" w:rsidRP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>dr</w:t>
      </w:r>
      <w:proofErr w:type="spellEnd"/>
      <w:r w:rsidR="007C7026" w:rsidRP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 xml:space="preserve"> hab. n. </w:t>
      </w:r>
      <w:r w:rsidR="00205F6A" w:rsidRP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 xml:space="preserve">med. </w:t>
      </w:r>
      <w:proofErr w:type="spellStart"/>
      <w:r w:rsid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>Witold</w:t>
      </w:r>
      <w:proofErr w:type="spellEnd"/>
      <w:r w:rsid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 xml:space="preserve"> </w:t>
      </w:r>
      <w:proofErr w:type="spellStart"/>
      <w:r w:rsid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>Zatoński</w:t>
      </w:r>
      <w:proofErr w:type="spellEnd"/>
      <w:r w:rsidR="00205F6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l-PL"/>
        </w:rPr>
        <w:t xml:space="preserve"> </w:t>
      </w:r>
      <w:bookmarkStart w:id="0" w:name="_GoBack"/>
      <w:bookmarkEnd w:id="0"/>
    </w:p>
    <w:sectPr w:rsidR="002B25F5" w:rsidRPr="00205F6A" w:rsidSect="00D05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8"/>
    <w:rsid w:val="001C68BF"/>
    <w:rsid w:val="00205F6A"/>
    <w:rsid w:val="003A6BBE"/>
    <w:rsid w:val="003D1F37"/>
    <w:rsid w:val="007C7026"/>
    <w:rsid w:val="00CD5978"/>
    <w:rsid w:val="00D05FF4"/>
    <w:rsid w:val="00E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3641-EE51-4AB9-AE60-718E028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Jeżak</dc:creator>
  <cp:keywords/>
  <dc:description/>
  <cp:lastModifiedBy>Beata Jeżak</cp:lastModifiedBy>
  <cp:revision>2</cp:revision>
  <cp:lastPrinted>2018-11-14T06:33:00Z</cp:lastPrinted>
  <dcterms:created xsi:type="dcterms:W3CDTF">2018-11-14T06:32:00Z</dcterms:created>
  <dcterms:modified xsi:type="dcterms:W3CDTF">2018-11-14T09:28:00Z</dcterms:modified>
</cp:coreProperties>
</file>